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6F029" w14:textId="6E71956C" w:rsidR="0052740C" w:rsidRDefault="0052740C" w:rsidP="0052740C">
      <w:pPr>
        <w:jc w:val="center"/>
        <w:rPr>
          <w:color w:val="1F3864" w:themeColor="accent1" w:themeShade="80"/>
        </w:rPr>
      </w:pPr>
      <w:r w:rsidRPr="006C65F1">
        <w:rPr>
          <w:color w:val="1F3864" w:themeColor="accent1" w:themeShade="80"/>
        </w:rPr>
        <w:t xml:space="preserve">KINGSWOOD IMPROVEMENT DISTRICT </w:t>
      </w:r>
      <w:r w:rsidR="006C65F1" w:rsidRPr="006C65F1">
        <w:rPr>
          <w:color w:val="1F3864" w:themeColor="accent1" w:themeShade="80"/>
        </w:rPr>
        <w:t xml:space="preserve">GENERAL </w:t>
      </w:r>
      <w:r w:rsidRPr="006C65F1">
        <w:rPr>
          <w:color w:val="1F3864" w:themeColor="accent1" w:themeShade="80"/>
        </w:rPr>
        <w:t>MEETING AGENDA</w:t>
      </w:r>
    </w:p>
    <w:p w14:paraId="11BE9415" w14:textId="4659D551" w:rsidR="006C65F1" w:rsidRDefault="006C65F1" w:rsidP="0052740C">
      <w:pPr>
        <w:jc w:val="center"/>
        <w:rPr>
          <w:color w:val="1F3864" w:themeColor="accent1" w:themeShade="80"/>
        </w:rPr>
      </w:pPr>
      <w:r>
        <w:rPr>
          <w:color w:val="1F3864" w:themeColor="accent1" w:themeShade="80"/>
        </w:rPr>
        <w:t>New Orleans East Library</w:t>
      </w:r>
    </w:p>
    <w:p w14:paraId="2009C4D4" w14:textId="5A54BF38" w:rsidR="006C65F1" w:rsidRDefault="006C65F1" w:rsidP="0052740C">
      <w:pPr>
        <w:jc w:val="center"/>
        <w:rPr>
          <w:color w:val="1F3864" w:themeColor="accent1" w:themeShade="80"/>
        </w:rPr>
      </w:pPr>
      <w:r>
        <w:rPr>
          <w:color w:val="1F3864" w:themeColor="accent1" w:themeShade="80"/>
        </w:rPr>
        <w:t>5641 Read Boulevard, New Orleans LA.  70127</w:t>
      </w:r>
    </w:p>
    <w:p w14:paraId="59B471CC" w14:textId="039F5E05" w:rsidR="001A3CF7" w:rsidRDefault="001A3CF7" w:rsidP="0052740C">
      <w:pPr>
        <w:jc w:val="center"/>
        <w:rPr>
          <w:color w:val="1F3864" w:themeColor="accent1" w:themeShade="80"/>
        </w:rPr>
      </w:pPr>
      <w:r>
        <w:rPr>
          <w:color w:val="1F3864" w:themeColor="accent1" w:themeShade="80"/>
        </w:rPr>
        <w:t xml:space="preserve">Date: </w:t>
      </w:r>
      <w:r w:rsidR="004A1F2A">
        <w:rPr>
          <w:color w:val="1F3864" w:themeColor="accent1" w:themeShade="80"/>
        </w:rPr>
        <w:t>5</w:t>
      </w:r>
      <w:r w:rsidR="00F12567">
        <w:rPr>
          <w:color w:val="1F3864" w:themeColor="accent1" w:themeShade="80"/>
        </w:rPr>
        <w:t>-</w:t>
      </w:r>
      <w:r>
        <w:rPr>
          <w:color w:val="1F3864" w:themeColor="accent1" w:themeShade="80"/>
        </w:rPr>
        <w:t>1</w:t>
      </w:r>
      <w:r w:rsidR="004A1F2A">
        <w:rPr>
          <w:color w:val="1F3864" w:themeColor="accent1" w:themeShade="80"/>
        </w:rPr>
        <w:t>7</w:t>
      </w:r>
      <w:r w:rsidR="00F12567">
        <w:rPr>
          <w:color w:val="1F3864" w:themeColor="accent1" w:themeShade="80"/>
        </w:rPr>
        <w:t>-</w:t>
      </w:r>
      <w:r>
        <w:rPr>
          <w:color w:val="1F3864" w:themeColor="accent1" w:themeShade="80"/>
        </w:rPr>
        <w:t xml:space="preserve">2025 </w:t>
      </w:r>
    </w:p>
    <w:p w14:paraId="471602BC" w14:textId="137063E1" w:rsidR="006C65F1" w:rsidRPr="006C65F1" w:rsidRDefault="006C65F1" w:rsidP="0052740C">
      <w:pPr>
        <w:jc w:val="center"/>
        <w:rPr>
          <w:color w:val="1F3864" w:themeColor="accent1" w:themeShade="80"/>
        </w:rPr>
      </w:pPr>
      <w:r>
        <w:rPr>
          <w:color w:val="1F3864" w:themeColor="accent1" w:themeShade="80"/>
        </w:rPr>
        <w:t>Time: 10:30 A.M to 11:30 AM</w:t>
      </w:r>
    </w:p>
    <w:p w14:paraId="3A209386" w14:textId="0EC84F74" w:rsidR="0052740C" w:rsidRPr="0052740C" w:rsidRDefault="0052740C" w:rsidP="0052740C">
      <w:pPr>
        <w:jc w:val="center"/>
        <w:rPr>
          <w:color w:val="1F3864" w:themeColor="accent1" w:themeShade="80"/>
          <w:u w:val="single"/>
        </w:rPr>
      </w:pPr>
    </w:p>
    <w:p w14:paraId="359CCB77" w14:textId="50606EC6" w:rsidR="0052740C" w:rsidRPr="0052740C" w:rsidRDefault="0052740C" w:rsidP="0052740C">
      <w:pPr>
        <w:tabs>
          <w:tab w:val="left" w:pos="5500"/>
        </w:tabs>
        <w:rPr>
          <w:color w:val="1F3864" w:themeColor="accent1" w:themeShade="80"/>
        </w:rPr>
      </w:pPr>
      <w:r w:rsidRPr="0052740C">
        <w:rPr>
          <w:color w:val="1F3864" w:themeColor="accent1" w:themeShade="80"/>
        </w:rPr>
        <w:tab/>
      </w:r>
    </w:p>
    <w:p w14:paraId="43093C2E" w14:textId="0F0B7581" w:rsidR="0052740C" w:rsidRPr="0052740C" w:rsidRDefault="00BF7941" w:rsidP="006C65F1">
      <w:pPr>
        <w:tabs>
          <w:tab w:val="center" w:pos="4680"/>
          <w:tab w:val="left" w:pos="5500"/>
          <w:tab w:val="left" w:pos="6520"/>
        </w:tabs>
        <w:rPr>
          <w:color w:val="1F3864" w:themeColor="accent1" w:themeShade="80"/>
        </w:rPr>
      </w:pPr>
      <w:r>
        <w:rPr>
          <w:color w:val="1F3864" w:themeColor="accent1" w:themeShade="80"/>
        </w:rPr>
        <w:tab/>
      </w:r>
    </w:p>
    <w:p w14:paraId="2CBF2DAF" w14:textId="3D48526A" w:rsidR="0052740C" w:rsidRPr="0052740C" w:rsidRDefault="0052740C" w:rsidP="0052740C">
      <w:pPr>
        <w:tabs>
          <w:tab w:val="left" w:pos="5500"/>
        </w:tabs>
        <w:jc w:val="center"/>
        <w:rPr>
          <w:color w:val="1F3864" w:themeColor="accent1" w:themeShade="80"/>
        </w:rPr>
      </w:pPr>
    </w:p>
    <w:p w14:paraId="68181EE9" w14:textId="22D891BA" w:rsidR="0052740C" w:rsidRDefault="006C65F1" w:rsidP="006C65F1">
      <w:pPr>
        <w:pStyle w:val="ListParagraph"/>
        <w:numPr>
          <w:ilvl w:val="0"/>
          <w:numId w:val="2"/>
        </w:numPr>
        <w:tabs>
          <w:tab w:val="left" w:pos="5500"/>
        </w:tabs>
        <w:rPr>
          <w:color w:val="1F3864" w:themeColor="accent1" w:themeShade="80"/>
        </w:rPr>
      </w:pPr>
      <w:r>
        <w:rPr>
          <w:color w:val="1F3864" w:themeColor="accent1" w:themeShade="80"/>
        </w:rPr>
        <w:t>Call to Order/R</w:t>
      </w:r>
      <w:r w:rsidR="0052740C" w:rsidRPr="006C65F1">
        <w:rPr>
          <w:color w:val="1F3864" w:themeColor="accent1" w:themeShade="80"/>
        </w:rPr>
        <w:t>oll Call of Commissions</w:t>
      </w:r>
    </w:p>
    <w:p w14:paraId="6D335857" w14:textId="1A00A4D5" w:rsidR="006C65F1" w:rsidRDefault="006C65F1" w:rsidP="006C65F1">
      <w:pPr>
        <w:tabs>
          <w:tab w:val="left" w:pos="5500"/>
        </w:tabs>
        <w:ind w:left="360"/>
        <w:rPr>
          <w:color w:val="1F3864" w:themeColor="accent1" w:themeShade="80"/>
        </w:rPr>
      </w:pPr>
    </w:p>
    <w:p w14:paraId="0CBCDE3C" w14:textId="6900490C" w:rsidR="006C65F1" w:rsidRDefault="006C65F1" w:rsidP="006C65F1">
      <w:pPr>
        <w:pStyle w:val="ListParagraph"/>
        <w:numPr>
          <w:ilvl w:val="0"/>
          <w:numId w:val="2"/>
        </w:numPr>
        <w:tabs>
          <w:tab w:val="left" w:pos="5500"/>
        </w:tabs>
        <w:rPr>
          <w:color w:val="1F3864" w:themeColor="accent1" w:themeShade="80"/>
        </w:rPr>
      </w:pPr>
      <w:r>
        <w:rPr>
          <w:color w:val="1F3864" w:themeColor="accent1" w:themeShade="80"/>
        </w:rPr>
        <w:t>Review and Approval of Agenda</w:t>
      </w:r>
    </w:p>
    <w:p w14:paraId="6DE5BDC2" w14:textId="77777777" w:rsidR="007B354B" w:rsidRPr="007B354B" w:rsidRDefault="007B354B" w:rsidP="007B354B">
      <w:pPr>
        <w:pStyle w:val="ListParagraph"/>
        <w:rPr>
          <w:color w:val="1F3864" w:themeColor="accent1" w:themeShade="80"/>
        </w:rPr>
      </w:pPr>
    </w:p>
    <w:p w14:paraId="2CD7CD25" w14:textId="29392FEA" w:rsidR="007B354B" w:rsidRDefault="007B354B" w:rsidP="006C65F1">
      <w:pPr>
        <w:pStyle w:val="ListParagraph"/>
        <w:numPr>
          <w:ilvl w:val="0"/>
          <w:numId w:val="2"/>
        </w:numPr>
        <w:tabs>
          <w:tab w:val="left" w:pos="5500"/>
        </w:tabs>
        <w:rPr>
          <w:color w:val="1F3864" w:themeColor="accent1" w:themeShade="80"/>
        </w:rPr>
      </w:pPr>
      <w:r>
        <w:rPr>
          <w:color w:val="1F3864" w:themeColor="accent1" w:themeShade="80"/>
        </w:rPr>
        <w:t>Special Guest</w:t>
      </w:r>
    </w:p>
    <w:p w14:paraId="3B0F49E9" w14:textId="77777777" w:rsidR="006C65F1" w:rsidRPr="006C65F1" w:rsidRDefault="006C65F1" w:rsidP="006C65F1">
      <w:pPr>
        <w:pStyle w:val="ListParagraph"/>
        <w:rPr>
          <w:color w:val="1F3864" w:themeColor="accent1" w:themeShade="80"/>
        </w:rPr>
      </w:pPr>
    </w:p>
    <w:p w14:paraId="3CEF1542" w14:textId="3C5E2E13" w:rsidR="006C65F1" w:rsidRDefault="006C65F1" w:rsidP="006C65F1">
      <w:pPr>
        <w:pStyle w:val="ListParagraph"/>
        <w:numPr>
          <w:ilvl w:val="0"/>
          <w:numId w:val="2"/>
        </w:numPr>
        <w:tabs>
          <w:tab w:val="left" w:pos="5500"/>
        </w:tabs>
        <w:rPr>
          <w:color w:val="1F3864" w:themeColor="accent1" w:themeShade="80"/>
        </w:rPr>
      </w:pPr>
      <w:r>
        <w:rPr>
          <w:color w:val="1F3864" w:themeColor="accent1" w:themeShade="80"/>
        </w:rPr>
        <w:t>Review of Treasurer’s Report</w:t>
      </w:r>
    </w:p>
    <w:p w14:paraId="0F012057" w14:textId="77777777" w:rsidR="006C65F1" w:rsidRPr="006C65F1" w:rsidRDefault="006C65F1" w:rsidP="006C65F1">
      <w:pPr>
        <w:pStyle w:val="ListParagraph"/>
        <w:rPr>
          <w:color w:val="1F3864" w:themeColor="accent1" w:themeShade="80"/>
        </w:rPr>
      </w:pPr>
    </w:p>
    <w:p w14:paraId="0492CE4D" w14:textId="3B17B752" w:rsidR="006C65F1" w:rsidRDefault="006C65F1" w:rsidP="006C65F1">
      <w:pPr>
        <w:pStyle w:val="ListParagraph"/>
        <w:numPr>
          <w:ilvl w:val="0"/>
          <w:numId w:val="2"/>
        </w:numPr>
        <w:tabs>
          <w:tab w:val="left" w:pos="5500"/>
        </w:tabs>
        <w:rPr>
          <w:color w:val="1F3864" w:themeColor="accent1" w:themeShade="80"/>
        </w:rPr>
      </w:pPr>
      <w:r>
        <w:rPr>
          <w:color w:val="1F3864" w:themeColor="accent1" w:themeShade="80"/>
        </w:rPr>
        <w:t xml:space="preserve">Security </w:t>
      </w:r>
    </w:p>
    <w:p w14:paraId="6D1BA14D" w14:textId="77777777" w:rsidR="006C65F1" w:rsidRPr="006C65F1" w:rsidRDefault="006C65F1" w:rsidP="006C65F1">
      <w:pPr>
        <w:pStyle w:val="ListParagraph"/>
        <w:rPr>
          <w:color w:val="1F3864" w:themeColor="accent1" w:themeShade="80"/>
        </w:rPr>
      </w:pPr>
    </w:p>
    <w:p w14:paraId="196FC5F5" w14:textId="77777777" w:rsidR="00D6719C" w:rsidRDefault="00D6719C" w:rsidP="006C65F1">
      <w:pPr>
        <w:pStyle w:val="ListParagraph"/>
        <w:numPr>
          <w:ilvl w:val="0"/>
          <w:numId w:val="2"/>
        </w:numPr>
        <w:tabs>
          <w:tab w:val="left" w:pos="5500"/>
        </w:tabs>
        <w:rPr>
          <w:color w:val="1F3864" w:themeColor="accent1" w:themeShade="80"/>
        </w:rPr>
      </w:pPr>
      <w:r w:rsidRPr="00D6719C">
        <w:rPr>
          <w:color w:val="1F3864" w:themeColor="accent1" w:themeShade="80"/>
        </w:rPr>
        <w:t xml:space="preserve">Old Business: </w:t>
      </w:r>
    </w:p>
    <w:p w14:paraId="700A1A33" w14:textId="77777777" w:rsidR="00D6719C" w:rsidRPr="00D6719C" w:rsidRDefault="00D6719C" w:rsidP="00D6719C">
      <w:pPr>
        <w:pStyle w:val="ListParagraph"/>
        <w:rPr>
          <w:color w:val="1F3864" w:themeColor="accent1" w:themeShade="80"/>
        </w:rPr>
      </w:pPr>
    </w:p>
    <w:p w14:paraId="539A6599" w14:textId="4DEFC8BD" w:rsidR="006C65F1" w:rsidRDefault="00D6719C" w:rsidP="00D6719C">
      <w:pPr>
        <w:pStyle w:val="ListParagraph"/>
        <w:numPr>
          <w:ilvl w:val="0"/>
          <w:numId w:val="3"/>
        </w:numPr>
        <w:tabs>
          <w:tab w:val="left" w:pos="5500"/>
        </w:tabs>
        <w:rPr>
          <w:color w:val="1F3864" w:themeColor="accent1" w:themeShade="80"/>
        </w:rPr>
      </w:pPr>
      <w:r w:rsidRPr="00D6719C">
        <w:rPr>
          <w:color w:val="1F3864" w:themeColor="accent1" w:themeShade="80"/>
        </w:rPr>
        <w:t>Quality</w:t>
      </w:r>
      <w:r w:rsidR="006C65F1" w:rsidRPr="00D6719C">
        <w:rPr>
          <w:color w:val="1F3864" w:themeColor="accent1" w:themeShade="80"/>
        </w:rPr>
        <w:t xml:space="preserve"> of Life</w:t>
      </w:r>
      <w:r w:rsidR="009A3DD0" w:rsidRPr="00D6719C">
        <w:rPr>
          <w:color w:val="1F3864" w:themeColor="accent1" w:themeShade="80"/>
        </w:rPr>
        <w:t>: Roadwork signage, Lot with hazardous materials, abandoned cars, creating a clean environment/trash</w:t>
      </w:r>
      <w:r w:rsidRPr="00D6719C">
        <w:rPr>
          <w:color w:val="1F3864" w:themeColor="accent1" w:themeShade="80"/>
        </w:rPr>
        <w:t xml:space="preserve">. </w:t>
      </w:r>
      <w:r w:rsidR="001657CD">
        <w:rPr>
          <w:color w:val="1F3864" w:themeColor="accent1" w:themeShade="80"/>
        </w:rPr>
        <w:t>Bus parked in Subdivision.</w:t>
      </w:r>
    </w:p>
    <w:p w14:paraId="7B6AECF9" w14:textId="6E342513" w:rsidR="00D23A78" w:rsidRDefault="00D23A78" w:rsidP="00D6719C">
      <w:pPr>
        <w:pStyle w:val="ListParagraph"/>
        <w:numPr>
          <w:ilvl w:val="0"/>
          <w:numId w:val="3"/>
        </w:numPr>
        <w:tabs>
          <w:tab w:val="left" w:pos="5500"/>
        </w:tabs>
        <w:rPr>
          <w:color w:val="1F3864" w:themeColor="accent1" w:themeShade="80"/>
        </w:rPr>
      </w:pPr>
      <w:proofErr w:type="spellStart"/>
      <w:r>
        <w:rPr>
          <w:color w:val="1F3864" w:themeColor="accent1" w:themeShade="80"/>
        </w:rPr>
        <w:t>Kingswood</w:t>
      </w:r>
      <w:proofErr w:type="spellEnd"/>
      <w:r>
        <w:rPr>
          <w:color w:val="1F3864" w:themeColor="accent1" w:themeShade="80"/>
        </w:rPr>
        <w:t xml:space="preserve"> Playground/Park</w:t>
      </w:r>
    </w:p>
    <w:p w14:paraId="3E9790C6" w14:textId="77777777" w:rsidR="006C65F1" w:rsidRPr="006C65F1" w:rsidRDefault="006C65F1" w:rsidP="006C65F1">
      <w:pPr>
        <w:pStyle w:val="ListParagraph"/>
        <w:rPr>
          <w:color w:val="1F3864" w:themeColor="accent1" w:themeShade="80"/>
        </w:rPr>
      </w:pPr>
    </w:p>
    <w:p w14:paraId="196B4E58" w14:textId="7C64B3A2" w:rsidR="00D6719C" w:rsidRDefault="00D6719C" w:rsidP="006C65F1">
      <w:pPr>
        <w:pStyle w:val="ListParagraph"/>
        <w:numPr>
          <w:ilvl w:val="0"/>
          <w:numId w:val="2"/>
        </w:numPr>
        <w:tabs>
          <w:tab w:val="left" w:pos="5500"/>
        </w:tabs>
        <w:rPr>
          <w:color w:val="1F3864" w:themeColor="accent1" w:themeShade="80"/>
        </w:rPr>
      </w:pPr>
      <w:r>
        <w:rPr>
          <w:color w:val="1F3864" w:themeColor="accent1" w:themeShade="80"/>
        </w:rPr>
        <w:t>New Business:</w:t>
      </w:r>
    </w:p>
    <w:p w14:paraId="0D7E58D1" w14:textId="3123834B" w:rsidR="00D6719C" w:rsidRDefault="00D6719C" w:rsidP="00D6719C">
      <w:pPr>
        <w:pStyle w:val="ListParagraph"/>
        <w:numPr>
          <w:ilvl w:val="0"/>
          <w:numId w:val="3"/>
        </w:numPr>
        <w:tabs>
          <w:tab w:val="left" w:pos="5500"/>
        </w:tabs>
        <w:rPr>
          <w:color w:val="1F3864" w:themeColor="accent1" w:themeShade="80"/>
        </w:rPr>
      </w:pPr>
      <w:r>
        <w:rPr>
          <w:color w:val="1F3864" w:themeColor="accent1" w:themeShade="80"/>
        </w:rPr>
        <w:t xml:space="preserve">School bus/bus stop </w:t>
      </w:r>
    </w:p>
    <w:p w14:paraId="0DE4E9E9" w14:textId="77D07E3D" w:rsidR="00D6719C" w:rsidRDefault="004A1F2A" w:rsidP="00D6719C">
      <w:pPr>
        <w:pStyle w:val="ListParagraph"/>
        <w:numPr>
          <w:ilvl w:val="0"/>
          <w:numId w:val="3"/>
        </w:numPr>
        <w:tabs>
          <w:tab w:val="left" w:pos="5500"/>
        </w:tabs>
        <w:rPr>
          <w:color w:val="1F3864" w:themeColor="accent1" w:themeShade="80"/>
        </w:rPr>
      </w:pPr>
      <w:r>
        <w:rPr>
          <w:color w:val="1F3864" w:themeColor="accent1" w:themeShade="80"/>
        </w:rPr>
        <w:t>Repair of solar lighting along the fence</w:t>
      </w:r>
    </w:p>
    <w:p w14:paraId="61442AFA" w14:textId="207A17A6" w:rsidR="00F55B77" w:rsidRDefault="00F55B77" w:rsidP="00D6719C">
      <w:pPr>
        <w:pStyle w:val="ListParagraph"/>
        <w:numPr>
          <w:ilvl w:val="0"/>
          <w:numId w:val="3"/>
        </w:numPr>
        <w:tabs>
          <w:tab w:val="left" w:pos="5500"/>
        </w:tabs>
        <w:rPr>
          <w:color w:val="1F3864" w:themeColor="accent1" w:themeShade="80"/>
        </w:rPr>
      </w:pPr>
      <w:r>
        <w:rPr>
          <w:color w:val="1F3864" w:themeColor="accent1" w:themeShade="80"/>
        </w:rPr>
        <w:t>Call/Submit 311 ticket: street lights, abandoned cars, illegal dumping, high grass, large item pickup, drainage, etc.</w:t>
      </w:r>
    </w:p>
    <w:p w14:paraId="3AFABD32" w14:textId="77777777" w:rsidR="004A1F2A" w:rsidRDefault="004A1F2A" w:rsidP="004A1F2A">
      <w:pPr>
        <w:pStyle w:val="ListParagraph"/>
        <w:tabs>
          <w:tab w:val="left" w:pos="5500"/>
        </w:tabs>
        <w:ind w:left="1800"/>
        <w:rPr>
          <w:color w:val="1F3864" w:themeColor="accent1" w:themeShade="80"/>
        </w:rPr>
      </w:pPr>
    </w:p>
    <w:p w14:paraId="40DECE27" w14:textId="7476BDD3" w:rsidR="006C65F1" w:rsidRDefault="006C65F1" w:rsidP="006C65F1">
      <w:pPr>
        <w:pStyle w:val="ListParagraph"/>
        <w:numPr>
          <w:ilvl w:val="0"/>
          <w:numId w:val="2"/>
        </w:numPr>
        <w:tabs>
          <w:tab w:val="left" w:pos="5500"/>
        </w:tabs>
        <w:rPr>
          <w:color w:val="1F3864" w:themeColor="accent1" w:themeShade="80"/>
        </w:rPr>
      </w:pPr>
      <w:r>
        <w:rPr>
          <w:color w:val="1F3864" w:themeColor="accent1" w:themeShade="80"/>
        </w:rPr>
        <w:t xml:space="preserve">Announcements: </w:t>
      </w:r>
      <w:r w:rsidR="00D6719C">
        <w:rPr>
          <w:color w:val="1F3864" w:themeColor="accent1" w:themeShade="80"/>
        </w:rPr>
        <w:t>Friends of Joe W. Brown Park CEA was approved to move forward with building a carousel at Joe</w:t>
      </w:r>
      <w:r w:rsidR="00EE6AC1">
        <w:rPr>
          <w:color w:val="1F3864" w:themeColor="accent1" w:themeShade="80"/>
        </w:rPr>
        <w:t xml:space="preserve"> W.</w:t>
      </w:r>
      <w:r w:rsidR="00D6719C">
        <w:rPr>
          <w:color w:val="1F3864" w:themeColor="accent1" w:themeShade="80"/>
        </w:rPr>
        <w:t xml:space="preserve"> Brown Park. </w:t>
      </w:r>
      <w:proofErr w:type="spellStart"/>
      <w:r w:rsidR="00D6719C">
        <w:rPr>
          <w:color w:val="1F3864" w:themeColor="accent1" w:themeShade="80"/>
        </w:rPr>
        <w:t>Eastshore</w:t>
      </w:r>
      <w:proofErr w:type="spellEnd"/>
      <w:r w:rsidR="00D6719C">
        <w:rPr>
          <w:color w:val="1F3864" w:themeColor="accent1" w:themeShade="80"/>
        </w:rPr>
        <w:t xml:space="preserve"> playground community clean up need volunteers on May 24, 2025. Lincoln Beach is in construction phase of the project seeing </w:t>
      </w:r>
      <w:r w:rsidR="004A1F2A">
        <w:rPr>
          <w:color w:val="1F3864" w:themeColor="accent1" w:themeShade="80"/>
        </w:rPr>
        <w:t>DBE, Veterans owned, minority owned contractors</w:t>
      </w:r>
      <w:r w:rsidR="00D6719C">
        <w:rPr>
          <w:color w:val="1F3864" w:themeColor="accent1" w:themeShade="80"/>
        </w:rPr>
        <w:t>. Creating a</w:t>
      </w:r>
      <w:r w:rsidR="004A1F2A">
        <w:rPr>
          <w:color w:val="1F3864" w:themeColor="accent1" w:themeShade="80"/>
        </w:rPr>
        <w:t>n</w:t>
      </w:r>
      <w:r w:rsidR="00D6719C">
        <w:rPr>
          <w:color w:val="1F3864" w:themeColor="accent1" w:themeShade="80"/>
        </w:rPr>
        <w:t xml:space="preserve"> Art district.</w:t>
      </w:r>
      <w:r w:rsidR="004A1F2A">
        <w:rPr>
          <w:color w:val="1F3864" w:themeColor="accent1" w:themeShade="80"/>
        </w:rPr>
        <w:t xml:space="preserve"> A new Smoothie King built on Bullard Avenue.</w:t>
      </w:r>
    </w:p>
    <w:p w14:paraId="313BF509" w14:textId="77777777" w:rsidR="004A1F2A" w:rsidRDefault="004A1F2A" w:rsidP="004A1F2A">
      <w:pPr>
        <w:pStyle w:val="ListParagraph"/>
        <w:tabs>
          <w:tab w:val="left" w:pos="5500"/>
        </w:tabs>
        <w:ind w:left="1080"/>
        <w:rPr>
          <w:color w:val="1F3864" w:themeColor="accent1" w:themeShade="80"/>
        </w:rPr>
      </w:pPr>
    </w:p>
    <w:p w14:paraId="0C981CCD" w14:textId="5868021F" w:rsidR="004A1F2A" w:rsidRDefault="004A1F2A" w:rsidP="004A1F2A">
      <w:pPr>
        <w:pStyle w:val="ListParagraph"/>
        <w:tabs>
          <w:tab w:val="left" w:pos="5500"/>
        </w:tabs>
        <w:ind w:left="1080"/>
        <w:rPr>
          <w:color w:val="1F3864" w:themeColor="accent1" w:themeShade="80"/>
        </w:rPr>
      </w:pPr>
      <w:r>
        <w:rPr>
          <w:color w:val="1F3864" w:themeColor="accent1" w:themeShade="80"/>
        </w:rPr>
        <w:t xml:space="preserve">Small Businesses: Thai Nola, Patio 16, The Verdict, PJ Coffee, </w:t>
      </w:r>
      <w:proofErr w:type="spellStart"/>
      <w:r>
        <w:rPr>
          <w:color w:val="1F3864" w:themeColor="accent1" w:themeShade="80"/>
        </w:rPr>
        <w:t>EEdos</w:t>
      </w:r>
      <w:proofErr w:type="spellEnd"/>
      <w:r>
        <w:rPr>
          <w:color w:val="1F3864" w:themeColor="accent1" w:themeShade="80"/>
        </w:rPr>
        <w:t xml:space="preserve">, </w:t>
      </w:r>
      <w:proofErr w:type="spellStart"/>
      <w:r>
        <w:rPr>
          <w:color w:val="1F3864" w:themeColor="accent1" w:themeShade="80"/>
        </w:rPr>
        <w:t>LeRoux</w:t>
      </w:r>
      <w:proofErr w:type="spellEnd"/>
      <w:r>
        <w:rPr>
          <w:color w:val="1F3864" w:themeColor="accent1" w:themeShade="80"/>
        </w:rPr>
        <w:t xml:space="preserve">, </w:t>
      </w:r>
      <w:r w:rsidR="001657CD">
        <w:rPr>
          <w:color w:val="1F3864" w:themeColor="accent1" w:themeShade="80"/>
        </w:rPr>
        <w:t>Big Easy Social Nola, Brittany Restaurant</w:t>
      </w:r>
    </w:p>
    <w:p w14:paraId="19137794" w14:textId="77777777" w:rsidR="00423AAE" w:rsidRPr="00423AAE" w:rsidRDefault="00423AAE" w:rsidP="00423AAE">
      <w:pPr>
        <w:pStyle w:val="ListParagraph"/>
        <w:rPr>
          <w:color w:val="1F3864" w:themeColor="accent1" w:themeShade="80"/>
        </w:rPr>
      </w:pPr>
    </w:p>
    <w:p w14:paraId="1F83A9BD" w14:textId="2817AB77" w:rsidR="00423AAE" w:rsidRDefault="00423AAE" w:rsidP="006C65F1">
      <w:pPr>
        <w:pStyle w:val="ListParagraph"/>
        <w:numPr>
          <w:ilvl w:val="0"/>
          <w:numId w:val="2"/>
        </w:numPr>
        <w:tabs>
          <w:tab w:val="left" w:pos="5500"/>
        </w:tabs>
        <w:rPr>
          <w:color w:val="1F3864" w:themeColor="accent1" w:themeShade="80"/>
        </w:rPr>
      </w:pPr>
      <w:r>
        <w:rPr>
          <w:color w:val="1F3864" w:themeColor="accent1" w:themeShade="80"/>
        </w:rPr>
        <w:t>Q &amp; A</w:t>
      </w:r>
    </w:p>
    <w:p w14:paraId="32AE4159" w14:textId="77777777" w:rsidR="009B0BBF" w:rsidRPr="009B0BBF" w:rsidRDefault="009B0BBF" w:rsidP="009B0BBF">
      <w:pPr>
        <w:pStyle w:val="ListParagraph"/>
        <w:rPr>
          <w:color w:val="1F3864" w:themeColor="accent1" w:themeShade="80"/>
        </w:rPr>
      </w:pPr>
    </w:p>
    <w:p w14:paraId="50C999D1" w14:textId="39C7F30B" w:rsidR="00F80AC5" w:rsidRPr="00F80AC5" w:rsidRDefault="009B0BBF" w:rsidP="00F80AC5">
      <w:pPr>
        <w:pStyle w:val="ListParagraph"/>
        <w:numPr>
          <w:ilvl w:val="0"/>
          <w:numId w:val="2"/>
        </w:numPr>
        <w:tabs>
          <w:tab w:val="left" w:pos="5500"/>
        </w:tabs>
        <w:rPr>
          <w:color w:val="1F3864" w:themeColor="accent1" w:themeShade="80"/>
        </w:rPr>
      </w:pPr>
      <w:r w:rsidRPr="00F80AC5">
        <w:rPr>
          <w:color w:val="1F3864" w:themeColor="accent1" w:themeShade="80"/>
        </w:rPr>
        <w:t>Meeting Adjournment</w:t>
      </w:r>
    </w:p>
    <w:p w14:paraId="77316A34" w14:textId="77777777" w:rsidR="00F80AC5" w:rsidRDefault="00F80AC5" w:rsidP="00F80AC5">
      <w:pPr>
        <w:tabs>
          <w:tab w:val="left" w:pos="5500"/>
        </w:tabs>
        <w:rPr>
          <w:color w:val="1F3864" w:themeColor="accent1" w:themeShade="80"/>
        </w:rPr>
      </w:pPr>
    </w:p>
    <w:p w14:paraId="2E0DCC0F" w14:textId="77777777" w:rsidR="00F80AC5" w:rsidRDefault="00F80AC5" w:rsidP="00F80AC5">
      <w:pPr>
        <w:tabs>
          <w:tab w:val="left" w:pos="5500"/>
        </w:tabs>
        <w:rPr>
          <w:color w:val="1F3864" w:themeColor="accent1" w:themeShade="80"/>
        </w:rPr>
      </w:pPr>
    </w:p>
    <w:sectPr w:rsidR="00F80A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F4074"/>
    <w:multiLevelType w:val="hybridMultilevel"/>
    <w:tmpl w:val="EBD856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DE012C"/>
    <w:multiLevelType w:val="hybridMultilevel"/>
    <w:tmpl w:val="F1C84D0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66EE786B"/>
    <w:multiLevelType w:val="hybridMultilevel"/>
    <w:tmpl w:val="0A524076"/>
    <w:lvl w:ilvl="0" w:tplc="530C63D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9828993">
    <w:abstractNumId w:val="0"/>
  </w:num>
  <w:num w:numId="2" w16cid:durableId="1700089254">
    <w:abstractNumId w:val="2"/>
  </w:num>
  <w:num w:numId="3" w16cid:durableId="287266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97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40C"/>
    <w:rsid w:val="001657CD"/>
    <w:rsid w:val="001816DF"/>
    <w:rsid w:val="001A3CF7"/>
    <w:rsid w:val="00262F97"/>
    <w:rsid w:val="00423AAE"/>
    <w:rsid w:val="004A1F2A"/>
    <w:rsid w:val="0052740C"/>
    <w:rsid w:val="006C65F1"/>
    <w:rsid w:val="007B354B"/>
    <w:rsid w:val="009A3DD0"/>
    <w:rsid w:val="009B0BBF"/>
    <w:rsid w:val="00BF7941"/>
    <w:rsid w:val="00CE5075"/>
    <w:rsid w:val="00D23A78"/>
    <w:rsid w:val="00D6719C"/>
    <w:rsid w:val="00E76D5A"/>
    <w:rsid w:val="00EE6AC1"/>
    <w:rsid w:val="00F12567"/>
    <w:rsid w:val="00F55B77"/>
    <w:rsid w:val="00F80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5101CB"/>
  <w15:chartTrackingRefBased/>
  <w15:docId w15:val="{3E71A0BC-D9CD-1642-AD8D-8DB1A5F80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74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Melanie Thompson</cp:lastModifiedBy>
  <cp:revision>7</cp:revision>
  <cp:lastPrinted>2022-12-30T00:31:00Z</cp:lastPrinted>
  <dcterms:created xsi:type="dcterms:W3CDTF">2025-05-15T20:18:00Z</dcterms:created>
  <dcterms:modified xsi:type="dcterms:W3CDTF">2025-05-16T21:26:00Z</dcterms:modified>
</cp:coreProperties>
</file>